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A0" w:rsidRDefault="004A30A3" w:rsidP="007E7712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ITI “Galilei” – Livorno - commissione </w:t>
      </w:r>
      <w:r w:rsidRPr="004A30A3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esame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</w:t>
      </w:r>
      <w:r w:rsidRPr="004A30A3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di Stato LIITIA001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– a.s. 2018/2019</w:t>
      </w:r>
    </w:p>
    <w:tbl>
      <w:tblPr>
        <w:tblpPr w:leftFromText="141" w:rightFromText="141" w:vertAnchor="page" w:horzAnchor="page" w:tblpX="1129" w:tblpY="1981"/>
        <w:tblW w:w="219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7087"/>
        <w:gridCol w:w="4394"/>
        <w:gridCol w:w="4536"/>
        <w:gridCol w:w="938"/>
        <w:gridCol w:w="1134"/>
      </w:tblGrid>
      <w:tr w:rsidR="00846899" w:rsidRPr="00B45802" w:rsidTr="004E21EB">
        <w:trPr>
          <w:trHeight w:val="72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FF6989" w:rsidRDefault="00846899" w:rsidP="0084689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  <w:t>Indicatori</w:t>
            </w:r>
          </w:p>
          <w:p w:rsidR="006361CC" w:rsidRPr="00FF6989" w:rsidRDefault="006361CC" w:rsidP="0084689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  <w:t>MIUR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899" w:rsidRPr="00FF6989" w:rsidRDefault="00846899" w:rsidP="0084689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lang w:eastAsia="it-IT"/>
              </w:rPr>
              <w:t>Livelli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6899" w:rsidRPr="00FF6989" w:rsidRDefault="00846899" w:rsidP="00846899">
            <w:pPr>
              <w:rPr>
                <w:rFonts w:ascii="Helvetica" w:eastAsia="MS Gothic" w:hAnsi="Helvetica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MS Gothic" w:hAnsi="Helvetica" w:cs="Times New Roman"/>
                <w:b/>
                <w:color w:val="000000"/>
                <w:sz w:val="28"/>
                <w:szCs w:val="28"/>
                <w:lang w:eastAsia="it-IT"/>
              </w:rPr>
              <w:t>Descrittori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FF6989" w:rsidRDefault="00846899" w:rsidP="00846899">
            <w:pPr>
              <w:pStyle w:val="Paragrafoelenco"/>
              <w:ind w:left="-127"/>
              <w:jc w:val="center"/>
              <w:rPr>
                <w:rFonts w:ascii="Helvetica" w:eastAsia="MS Gothic" w:hAnsi="Helvetica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MS Gothic" w:hAnsi="Helvetica" w:cs="Times New Roman"/>
                <w:b/>
                <w:color w:val="000000"/>
                <w:sz w:val="28"/>
                <w:szCs w:val="28"/>
                <w:lang w:eastAsia="it-IT"/>
              </w:rPr>
              <w:t>Evidenze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FF6989" w:rsidRDefault="00846899" w:rsidP="0084689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F6989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  <w:t>Punti</w:t>
            </w:r>
          </w:p>
        </w:tc>
      </w:tr>
      <w:tr w:rsidR="00846899" w:rsidRPr="00B45802" w:rsidTr="004E21EB">
        <w:trPr>
          <w:trHeight w:val="46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899" w:rsidRPr="00DD7886" w:rsidRDefault="00846899" w:rsidP="00846899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DD7886" w:rsidRDefault="00846899" w:rsidP="00846899">
            <w:pPr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DD7886" w:rsidRDefault="00846899" w:rsidP="00846899">
            <w:pPr>
              <w:rPr>
                <w:rFonts w:ascii="Helvetica" w:eastAsia="MS Gothic" w:hAnsi="Helvetic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899" w:rsidRPr="00393DA2" w:rsidRDefault="00846899" w:rsidP="00846899">
            <w:pPr>
              <w:pStyle w:val="Paragrafoelenco"/>
              <w:ind w:left="-127"/>
              <w:jc w:val="center"/>
              <w:rPr>
                <w:rFonts w:ascii="Helvetica" w:eastAsia="MS Gothic" w:hAnsi="Helvetica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Helvetica" w:eastAsia="MS Gothic" w:hAnsi="Helvetica" w:cs="Times New Roman"/>
                <w:color w:val="000000"/>
                <w:sz w:val="28"/>
                <w:szCs w:val="28"/>
                <w:lang w:eastAsia="it-IT"/>
              </w:rPr>
              <w:t>PROBLEMA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899" w:rsidRPr="00DD7886" w:rsidRDefault="00846899" w:rsidP="00846899">
            <w:pPr>
              <w:pStyle w:val="Paragrafoelenco"/>
              <w:ind w:left="0"/>
              <w:jc w:val="center"/>
              <w:rPr>
                <w:rFonts w:ascii="Helvetica" w:eastAsia="MS Gothic" w:hAnsi="Helvetica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Helvetica" w:eastAsia="MS Gothic" w:hAnsi="Helvetica" w:cs="Times New Roman"/>
                <w:color w:val="000000"/>
                <w:sz w:val="28"/>
                <w:szCs w:val="28"/>
                <w:lang w:eastAsia="it-IT"/>
              </w:rPr>
              <w:t>QUESITI</w:t>
            </w:r>
          </w:p>
        </w:tc>
        <w:tc>
          <w:tcPr>
            <w:tcW w:w="20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DD7886" w:rsidRDefault="00846899" w:rsidP="00846899">
            <w:pPr>
              <w:pStyle w:val="Paragrafoelenco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53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</w:p>
          <w:p w:rsidR="00846899" w:rsidRDefault="00846899" w:rsidP="00846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Padronanza delle conoscenze disciplinari relative ai nuclei tematici oggetto della prova e caratterizzante/i l’indirizzo di studi. </w:t>
            </w:r>
          </w:p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Default="00846899" w:rsidP="00846899">
            <w:pPr>
              <w:pStyle w:val="Paragrafoelenco"/>
              <w:numPr>
                <w:ilvl w:val="0"/>
                <w:numId w:val="1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possiede adeguate conoscenze disciplinari utilizzabili per rispondere alle richieste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1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seleziona le conoscenze disciplinari in modo coerente rispetto alle richieste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le caratteristiche dei dispositivi hardware di elaborazione e di rete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 risorse software 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delle tecnologie di telecomunicazione </w:t>
            </w: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>che ne permettono l’uso</w:t>
            </w:r>
          </w:p>
          <w:p w:rsidR="00EF7F09" w:rsidRPr="00CD7574" w:rsidRDefault="00EF7F0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Individua i vantaggi di una soluzione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cloud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l’erogazione dei servizi in rete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>Utilizza i formalismi di progettazione dei database relazionali</w:t>
            </w:r>
          </w:p>
          <w:p w:rsidR="00846899" w:rsidRPr="00CD7574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Conosce i linguaggi di realizzazione di pagine web dinamiche lato client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(HTML, JavaScript) </w:t>
            </w: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>e lato server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(PHP)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Utilizza le modalità di interazione di una pagina web dinamica e un DBMS lato server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impiegando il linguaggio SQL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899" w:rsidRPr="00DF2771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</w:t>
            </w:r>
          </w:p>
          <w:p w:rsidR="00EC175B" w:rsidRDefault="00EC175B" w:rsidP="00EC175B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D7574">
              <w:rPr>
                <w:rFonts w:ascii="Calibri" w:eastAsia="Times New Roman" w:hAnsi="Calibri" w:cs="Times New Roman"/>
                <w:color w:val="000000"/>
                <w:lang w:eastAsia="it-IT"/>
              </w:rPr>
              <w:t>Utilizza i formalismi di progettazione dei database relazionali</w:t>
            </w:r>
          </w:p>
          <w:p w:rsidR="00EC175B" w:rsidRPr="00DF2771" w:rsidRDefault="00EC175B" w:rsidP="00EC175B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2771">
              <w:rPr>
                <w:rFonts w:ascii="Calibri" w:eastAsia="Times New Roman" w:hAnsi="Calibri" w:cs="Times New Roman"/>
                <w:color w:val="000000"/>
                <w:lang w:eastAsia="it-IT"/>
              </w:rPr>
              <w:t>Conosce il linguaggio SQL per la definizione di query</w:t>
            </w:r>
          </w:p>
          <w:p w:rsidR="00EC175B" w:rsidRPr="00EC175B" w:rsidRDefault="00EC175B" w:rsidP="00EC175B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Utilizza le modalità di interazione di una pagina web dinamica e un DBMS lato server impiegando il linguaggio SQL</w:t>
            </w:r>
          </w:p>
          <w:p w:rsidR="00846899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</w:t>
            </w:r>
          </w:p>
          <w:p w:rsidR="006040CC" w:rsidRPr="006040CC" w:rsidRDefault="006040CC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>Conosce le tecniche di limitazione dell’accesso ad una rete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>a un servizio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a una risorsa</w:t>
            </w:r>
          </w:p>
          <w:p w:rsidR="00846899" w:rsidRPr="00DF2771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III</w:t>
            </w:r>
          </w:p>
          <w:p w:rsidR="00FF6989" w:rsidRPr="006040CC" w:rsidRDefault="00FF6989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Conosce 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>i ruoli per gli utenti ed i privilegi previsti dal linguaggio SQL per il controllo dell’accesso ai database relazionali</w:t>
            </w:r>
          </w:p>
          <w:p w:rsidR="00846899" w:rsidRPr="00EF7F09" w:rsidRDefault="00846899" w:rsidP="00EF7F09">
            <w:pPr>
              <w:tabs>
                <w:tab w:val="left" w:pos="0"/>
              </w:tabs>
              <w:ind w:right="21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EF7F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Quesito IV</w:t>
            </w:r>
          </w:p>
          <w:p w:rsidR="00846899" w:rsidRPr="006040CC" w:rsidRDefault="00846899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Conosce l</w:t>
            </w:r>
            <w:r w:rsidRPr="00DF277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</w:t>
            </w:r>
            <w:r w:rsidR="00EF7F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principali tecnologie di comunicazione 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>per l’accesso alle reti WAN</w:t>
            </w:r>
          </w:p>
          <w:p w:rsidR="00EC175B" w:rsidRPr="00DF2771" w:rsidRDefault="00EC175B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Conosce le tipologie delle reti VPN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0 -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46899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.....</w:t>
            </w:r>
          </w:p>
          <w:p w:rsidR="00846899" w:rsidRPr="007F3A5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it-IT"/>
              </w:rPr>
            </w:pPr>
          </w:p>
        </w:tc>
      </w:tr>
      <w:tr w:rsidR="00846899" w:rsidRPr="00B45802" w:rsidTr="004E21EB">
        <w:trPr>
          <w:trHeight w:val="153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1A7811" w:rsidRDefault="00846899" w:rsidP="00846899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Possiede solo parziali conoscenze disciplinari utilizzabili per rispondere alle richieste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Seleziona le conoscenze disciplinari in modo solo parzialmente coerente rispetto alle richieste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5 - 10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53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1A7811" w:rsidRDefault="00846899" w:rsidP="00846899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3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Possiede conoscenze disciplinari utilizzabili per rispondere alle richieste sufficientemente complete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3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Seleziona le conoscenze disciplinari in modo quasi sempre coerente rispetto alle richieste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11 - 16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53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1A7811" w:rsidRDefault="00846899" w:rsidP="00846899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4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Possiede conoscenze disciplinari utilizzabili per rispondere alle richieste complete e almeno in alcuni casi approfondite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4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Seleziona le conoscenze disciplinari in modo sempre coerente rispetto alle richieste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17 - 20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676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899" w:rsidRDefault="00846899" w:rsidP="00846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risoluzione. </w:t>
            </w:r>
          </w:p>
          <w:p w:rsidR="00846899" w:rsidRPr="001A7811" w:rsidRDefault="00846899" w:rsidP="00846899">
            <w:pPr>
              <w:ind w:left="-7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effettua una corretta analisi delle situazioni e dei casi proposti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utilizza metodologie coerenti con le situazioni e i casi proposti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definisce procedimenti risolutivi corretti e coerenti con le situazioni e i casi proposti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>Progetta e rappresenta/descrive una soluzione funzionale per l’infrastruttura del sistema</w:t>
            </w:r>
          </w:p>
          <w:p w:rsidR="00EF7F09" w:rsidRPr="00BF1D4F" w:rsidRDefault="00EF7F0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Seleziona dispositivi di elaborazione e di rete con caratteristiche idonee in relazione alla soluzione progettata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Progetta e documenta il database di </w:t>
            </w:r>
            <w:r w:rsidR="00EC175B">
              <w:rPr>
                <w:rFonts w:ascii="Calibri" w:eastAsia="Times New Roman" w:hAnsi="Calibri" w:cs="Times New Roman"/>
                <w:color w:val="000000"/>
                <w:lang w:eastAsia="it-IT"/>
              </w:rPr>
              <w:t>gestione del servizio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Progetta ed implementa le pagine web dinamiche richieste in linguaggio HTML/JavaScript</w:t>
            </w:r>
          </w:p>
          <w:p w:rsidR="00846899" w:rsidRPr="00BF1D4F" w:rsidRDefault="00846899" w:rsidP="00846899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Implementa in linguaggio PHP la generazione delle pagine web richieste gestendone l’interazione con il database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899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</w:t>
            </w:r>
          </w:p>
          <w:p w:rsidR="00EC175B" w:rsidRDefault="00EC175B" w:rsidP="00EC175B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Progetta e documenta il database 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gestione del servizio</w:t>
            </w:r>
          </w:p>
          <w:p w:rsidR="00EC175B" w:rsidRPr="00DF2771" w:rsidRDefault="00EC175B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Codifica le query in linguaggio SQL </w:t>
            </w:r>
          </w:p>
          <w:p w:rsidR="00EC175B" w:rsidRDefault="00EC175B" w:rsidP="00EC175B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Implementa in linguaggio PHP la generazione delle pagine web richieste gestendone l’interazione con il database</w:t>
            </w:r>
          </w:p>
          <w:p w:rsidR="00846899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</w:t>
            </w:r>
          </w:p>
          <w:p w:rsidR="006040CC" w:rsidRPr="006040CC" w:rsidRDefault="006040CC" w:rsidP="006040CC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le tecniche di limitazione dell’accesso ad una rete, a un servizio o a una risorsa idonee rispetto a</w:t>
            </w:r>
            <w:r w:rsidR="00200DF5">
              <w:rPr>
                <w:rFonts w:ascii="Calibri" w:eastAsia="Times New Roman" w:hAnsi="Calibri" w:cs="Times New Roman"/>
                <w:color w:val="000000"/>
                <w:lang w:eastAsia="it-IT"/>
              </w:rPr>
              <w:t>l</w:t>
            </w: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contesto dato</w:t>
            </w:r>
          </w:p>
          <w:p w:rsidR="00846899" w:rsidRPr="00DF2771" w:rsidRDefault="00846899" w:rsidP="00846899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III</w:t>
            </w:r>
          </w:p>
          <w:p w:rsidR="00FF6989" w:rsidRPr="00FF6989" w:rsidRDefault="006040CC" w:rsidP="00FF6989">
            <w:pPr>
              <w:pStyle w:val="Paragrafoelenco"/>
              <w:numPr>
                <w:ilvl w:val="0"/>
                <w:numId w:val="38"/>
              </w:numPr>
              <w:tabs>
                <w:tab w:val="left" w:pos="0"/>
              </w:tabs>
              <w:ind w:left="355" w:right="214" w:hanging="355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Applica la gestione dei ruoli e dei privilegi </w:t>
            </w:r>
            <w:r w:rsidR="00200DF5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gli utenti di un database relazionale specifico</w:t>
            </w:r>
          </w:p>
          <w:p w:rsidR="00846899" w:rsidRPr="00DF2771" w:rsidRDefault="00846899" w:rsidP="00846899">
            <w:p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DF277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Quesito IV</w:t>
            </w:r>
          </w:p>
          <w:p w:rsidR="00846899" w:rsidRPr="00DF2771" w:rsidRDefault="006040CC" w:rsidP="00846899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Individua le tipologie di VPN idonee rispetto ad un contesto dato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–</w:t>
            </w: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46899" w:rsidRDefault="00846899" w:rsidP="0084689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.....</w:t>
            </w:r>
          </w:p>
          <w:p w:rsidR="00846899" w:rsidRPr="007F3A51" w:rsidRDefault="00846899" w:rsidP="008468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67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Effettua una analisi delle situazioni e dei casi proposti parziale e/o non sempre corretta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sempre utilizza metodologie coerenti con le situazioni e i casi proposti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6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sempre definisce procedimenti risolutivi corretti e coerenti con le situazioni e i casi proposti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–</w:t>
            </w: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15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676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Effettua una analisi sostanzialmente corretta delle situazioni e dei casi proposti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Utilizza prevalentemente metodologie coerenti con le situazioni e i casi proposti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7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Quasi sempre definisce procedimenti risolutivi corretti e coerenti con le situazioni e i casi proposti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16 - 24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6899" w:rsidRPr="00B45802" w:rsidTr="004E21EB">
        <w:trPr>
          <w:trHeight w:val="167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899" w:rsidRPr="001A7811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Effettua una corretta analisi delle situazioni e dei casi proposti</w:t>
            </w:r>
          </w:p>
          <w:p w:rsidR="00846899" w:rsidRDefault="00846899" w:rsidP="00846899">
            <w:pPr>
              <w:pStyle w:val="Paragrafoelenco"/>
              <w:numPr>
                <w:ilvl w:val="0"/>
                <w:numId w:val="5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Utilizza sempre metodologie coerenti con le situazioni e i casi proposti</w:t>
            </w:r>
          </w:p>
          <w:p w:rsidR="00846899" w:rsidRPr="001A7811" w:rsidRDefault="00846899" w:rsidP="00846899">
            <w:pPr>
              <w:pStyle w:val="Paragrafoelenco"/>
              <w:numPr>
                <w:ilvl w:val="0"/>
                <w:numId w:val="8"/>
              </w:numPr>
              <w:ind w:left="355" w:hanging="283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Definisce sempre procedimenti risolutivi corretti e coerenti con le situazioni e i casi proposti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899" w:rsidRPr="00B45802" w:rsidRDefault="00846899" w:rsidP="0084689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899" w:rsidRPr="001A7811" w:rsidRDefault="00846899" w:rsidP="008468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25 - 30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899" w:rsidRPr="00B45802" w:rsidRDefault="00846899" w:rsidP="008468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4A30A3" w:rsidRPr="004A30A3" w:rsidRDefault="004A30A3" w:rsidP="007E7712">
      <w:pPr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</w:pPr>
    </w:p>
    <w:p w:rsidR="007E7712" w:rsidRDefault="004A30A3" w:rsidP="007E7712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G</w:t>
      </w:r>
      <w:r w:rsidRPr="007D6BBB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riglia di valutazione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della II</w:t>
      </w:r>
      <w:r w:rsidRPr="007D6BBB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prova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scritta </w:t>
      </w:r>
      <w:r w:rsidRPr="007D6BBB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di</w:t>
      </w:r>
      <w:r w:rsidRPr="004A30A3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Informatica</w:t>
      </w:r>
      <w:r w:rsidRPr="007D6BBB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e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Sistemi e reti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- studente</w:t>
      </w:r>
      <w:r w:rsidR="00846899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…………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………………………………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………</w:t>
      </w:r>
      <w:bookmarkStart w:id="0" w:name="_GoBack"/>
      <w:bookmarkEnd w:id="0"/>
    </w:p>
    <w:tbl>
      <w:tblPr>
        <w:tblW w:w="2198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6946"/>
        <w:gridCol w:w="4536"/>
        <w:gridCol w:w="4536"/>
        <w:gridCol w:w="992"/>
        <w:gridCol w:w="1007"/>
      </w:tblGrid>
      <w:tr w:rsidR="008C5CAC" w:rsidRPr="00B45802" w:rsidTr="00133D22">
        <w:trPr>
          <w:trHeight w:val="15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CAC" w:rsidRDefault="008C5CAC" w:rsidP="002341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Completezza nello svolgimento della traccia, coerenza/correttezza dei risultati e degli elaborati tecnici e/o tecnico grafici prodotti. </w:t>
            </w:r>
          </w:p>
          <w:p w:rsidR="008C5CAC" w:rsidRPr="007812FC" w:rsidRDefault="008C5CAC" w:rsidP="00234170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1CC" w:rsidRPr="006361CC" w:rsidRDefault="006361CC" w:rsidP="006361CC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in modo incompleto e/o incoerente</w:t>
            </w:r>
          </w:p>
          <w:p w:rsidR="006361CC" w:rsidRPr="007812FC" w:rsidRDefault="006361CC" w:rsidP="00234170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producendo risultati non corretti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59" w:rsidRDefault="00872DF7" w:rsidP="00872DF7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soluzione progettata</w:t>
            </w:r>
            <w:r w:rsidR="00517E59"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l’infrastruttura del </w:t>
            </w:r>
            <w:r w:rsidR="00200DF5">
              <w:rPr>
                <w:rFonts w:ascii="Calibri" w:eastAsia="Times New Roman" w:hAnsi="Calibri" w:cs="Times New Roman"/>
                <w:color w:val="000000"/>
                <w:lang w:eastAsia="it-IT"/>
              </w:rPr>
              <w:t>servizio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è funzionalmente corretta e strutturalmente completa</w:t>
            </w:r>
          </w:p>
          <w:p w:rsidR="004E21EB" w:rsidRPr="00BF1D4F" w:rsidRDefault="004E21EB" w:rsidP="00872DF7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Seleziona tutti i dispositivi di elaborazione e di rete necessari alla realizzazione della soluzione presentata </w:t>
            </w:r>
          </w:p>
          <w:p w:rsidR="00517E59" w:rsidRDefault="00872DF7" w:rsidP="00872DF7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p</w:t>
            </w:r>
            <w:r w:rsidR="00517E59"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>rogett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="00517E59"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del</w:t>
            </w:r>
            <w:r w:rsidR="00517E59"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database di </w:t>
            </w:r>
            <w:r w:rsidR="00EE3B43">
              <w:rPr>
                <w:rFonts w:ascii="Calibri" w:eastAsia="Times New Roman" w:hAnsi="Calibri" w:cs="Times New Roman"/>
                <w:color w:val="000000"/>
                <w:lang w:eastAsia="it-IT"/>
              </w:rPr>
              <w:t>gestione</w:t>
            </w:r>
            <w:r w:rsidR="00517E59"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s</w:t>
            </w:r>
            <w:r w:rsidR="00EE3B43">
              <w:rPr>
                <w:rFonts w:ascii="Calibri" w:eastAsia="Times New Roman" w:hAnsi="Calibri" w:cs="Times New Roman"/>
                <w:color w:val="000000"/>
                <w:lang w:eastAsia="it-IT"/>
              </w:rPr>
              <w:t>ervizio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è esaustivo e corretto</w:t>
            </w:r>
          </w:p>
          <w:p w:rsidR="00872DF7" w:rsidRPr="00872DF7" w:rsidRDefault="00872DF7" w:rsidP="00872DF7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codifica del</w:t>
            </w:r>
            <w:r w:rsidR="00517E59">
              <w:rPr>
                <w:rFonts w:ascii="Calibri" w:eastAsia="Times New Roman" w:hAnsi="Calibri" w:cs="Times New Roman"/>
                <w:color w:val="000000"/>
                <w:lang w:eastAsia="it-IT"/>
              </w:rPr>
              <w:t>le pagine web dinamiche richieste in linguaggio HTML/JavaScript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lato client e</w:t>
            </w:r>
            <w:r w:rsidR="00517E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PHP la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to server è corretta e completa</w:t>
            </w:r>
          </w:p>
          <w:p w:rsidR="008C5CAC" w:rsidRPr="003239EC" w:rsidRDefault="00872DF7" w:rsidP="00872DF7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codice SQL inserito nella componente PHP lato server</w:t>
            </w:r>
            <w:r w:rsidR="00517E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 pagine web richieste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è corretto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488" w:rsidRDefault="00B45488" w:rsidP="00B45488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</w:t>
            </w:r>
          </w:p>
          <w:p w:rsidR="00200DF5" w:rsidRDefault="00200DF5" w:rsidP="00200DF5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p</w:t>
            </w: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>rogett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del</w:t>
            </w: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database 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gestione</w:t>
            </w:r>
            <w:r w:rsidRPr="00BF1D4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s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ervizio è esaustivo e corretto</w:t>
            </w:r>
          </w:p>
          <w:p w:rsidR="00200DF5" w:rsidRPr="00872DF7" w:rsidRDefault="00200DF5" w:rsidP="00200DF5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codifica delle pagine web dinamiche richieste in linguaggio HTML/JavaScript lato client e PHP lato server è corretta e completa</w:t>
            </w:r>
          </w:p>
          <w:p w:rsidR="00200DF5" w:rsidRDefault="00200DF5" w:rsidP="00200DF5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codice SQL inserito nella componente PHP lato server delle pagine web richieste è corretto</w:t>
            </w:r>
          </w:p>
          <w:p w:rsidR="00B45488" w:rsidRPr="00DF2771" w:rsidRDefault="00B45488" w:rsidP="00200DF5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</w:t>
            </w:r>
          </w:p>
          <w:p w:rsidR="00200DF5" w:rsidRPr="006040CC" w:rsidRDefault="00200DF5" w:rsidP="00200DF5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tecniche di limitazione dell’accesso ad una rete, a un servizio o a una risorsa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individuate sono esaustive e corrette </w:t>
            </w: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>rispetto 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</w:t>
            </w:r>
            <w:r w:rsidRPr="006040C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contesto dato</w:t>
            </w:r>
          </w:p>
          <w:p w:rsidR="00B45488" w:rsidRDefault="00B45488" w:rsidP="00B45488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III</w:t>
            </w:r>
          </w:p>
          <w:p w:rsidR="00200DF5" w:rsidRPr="00200DF5" w:rsidRDefault="00200DF5" w:rsidP="00200DF5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gestione dei ruoli e dei privilegi degli utenti di un database relazionale specifico è corretta e completa</w:t>
            </w:r>
          </w:p>
          <w:p w:rsidR="00B45488" w:rsidRPr="00DF2771" w:rsidRDefault="00B45488" w:rsidP="00B45488">
            <w:p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DF277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Quesito IV</w:t>
            </w:r>
          </w:p>
          <w:p w:rsidR="00640D8E" w:rsidRPr="006040CC" w:rsidRDefault="00FF6989" w:rsidP="00640D8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Individua tutte le principali tecnologie di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>comunicazione per l’accesso alle reti WAN</w:t>
            </w:r>
          </w:p>
          <w:p w:rsidR="00FF6989" w:rsidRPr="00B45488" w:rsidRDefault="00FF6989" w:rsidP="00B45488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descrizione delle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tipologie di reti VPN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>delle rispettive caratteristiche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è </w:t>
            </w:r>
            <w:r w:rsidR="005553EB">
              <w:rPr>
                <w:rFonts w:ascii="Calibri" w:eastAsia="Times New Roman" w:hAnsi="Calibri" w:cs="Times New Roman"/>
                <w:color w:val="000000"/>
                <w:lang w:eastAsia="it-IT"/>
              </w:rPr>
              <w:t>corretta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–</w:t>
            </w: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6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5CAC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..</w:t>
            </w:r>
          </w:p>
          <w:p w:rsidR="008C5CAC" w:rsidRPr="007F3A51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it-IT"/>
              </w:rPr>
            </w:pPr>
          </w:p>
        </w:tc>
      </w:tr>
      <w:tr w:rsidR="008C5CAC" w:rsidRPr="00B45802" w:rsidTr="00133D22">
        <w:trPr>
          <w:trHeight w:val="15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CAC" w:rsidRPr="001A7811" w:rsidRDefault="008C5CAC" w:rsidP="0023417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1CC" w:rsidRPr="006361CC" w:rsidRDefault="006361CC" w:rsidP="006361CC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in modo parziale e non sempre coerente</w:t>
            </w:r>
          </w:p>
          <w:p w:rsidR="008C5CAC" w:rsidRPr="007812FC" w:rsidRDefault="006361CC" w:rsidP="006361CC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producendo risultati non sempre corretti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–</w:t>
            </w: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15</w:t>
            </w: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C5CAC" w:rsidRPr="00B45802" w:rsidTr="00133D22">
        <w:trPr>
          <w:trHeight w:val="15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CAC" w:rsidRPr="001A7811" w:rsidRDefault="008C5CAC" w:rsidP="0023417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313" w:rsidRPr="006361CC" w:rsidRDefault="00F87313" w:rsidP="00F87313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in modo quasi completo e coerente</w:t>
            </w:r>
          </w:p>
          <w:p w:rsidR="008C5CAC" w:rsidRPr="007812FC" w:rsidRDefault="00F87313" w:rsidP="00517E59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producendo risultati quasi sempre corretti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16 - 24</w:t>
            </w: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C5CAC" w:rsidRPr="00B45802" w:rsidTr="00133D22">
        <w:trPr>
          <w:trHeight w:val="15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CAC" w:rsidRPr="001A7811" w:rsidRDefault="008C5CAC" w:rsidP="0023417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313" w:rsidRPr="006361CC" w:rsidRDefault="00F87313" w:rsidP="00F87313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in modo completo e coerente</w:t>
            </w:r>
          </w:p>
          <w:p w:rsidR="008C5CAC" w:rsidRPr="007812FC" w:rsidRDefault="00F87313" w:rsidP="00F87313">
            <w:pPr>
              <w:pStyle w:val="Paragrafoelenco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Risponde alle richieste della traccia producendo risultati corretti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AC" w:rsidRPr="001A7811" w:rsidRDefault="008C5CAC" w:rsidP="00234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25 - 30</w:t>
            </w: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CAC" w:rsidRPr="00B45802" w:rsidRDefault="008C5CAC" w:rsidP="002341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E6D5E" w:rsidRPr="00B45802" w:rsidTr="00133D22">
        <w:trPr>
          <w:trHeight w:val="171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5E" w:rsidRDefault="000E6D5E" w:rsidP="000E6D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Capacità di argomentare, di collegare e di sintetizzare le informazioni in modo chiaro ed esauriente, utilizzando con pertinenza i diversi linguaggi tecnici specifici. </w:t>
            </w:r>
          </w:p>
          <w:p w:rsidR="000E6D5E" w:rsidRPr="003239EC" w:rsidRDefault="000E6D5E" w:rsidP="000E6D5E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ricorre in modo pertinente alla terminologia dello specifico linguaggio tecnico</w:t>
            </w:r>
          </w:p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usa i formalismi grafici adeguati o richiesti</w:t>
            </w:r>
          </w:p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collega logicamente le informazioni</w:t>
            </w:r>
          </w:p>
          <w:p w:rsidR="000E6D5E" w:rsidRPr="00F255E1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argomenta in modo chiaro e sinteticamente esauriente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5E" w:rsidRDefault="000E6D5E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Descrive verbalmente e/o graficamente la soluzione progettata per l’infrastruttura funzionale del sistema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modo chiaro e esaustivo</w:t>
            </w:r>
          </w:p>
          <w:p w:rsidR="004E21EB" w:rsidRPr="000E6D5E" w:rsidRDefault="004E21EB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Utilizza la terminologia e </w:t>
            </w:r>
            <w:r w:rsidR="00133D2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simbologia </w:t>
            </w:r>
            <w:r w:rsidR="00133D2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grafica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corrett</w:t>
            </w:r>
            <w:r w:rsidR="00133D22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 </w:t>
            </w:r>
            <w:r w:rsidR="00133D22">
              <w:rPr>
                <w:rFonts w:ascii="Calibri" w:eastAsia="Times New Roman" w:hAnsi="Calibri" w:cs="Times New Roman"/>
                <w:color w:val="000000"/>
                <w:lang w:eastAsia="it-IT"/>
              </w:rPr>
              <w:t>la descrizione de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 dispositivi di elaborazione e di rete</w:t>
            </w:r>
          </w:p>
          <w:p w:rsidR="000E6D5E" w:rsidRPr="00842989" w:rsidRDefault="000E6D5E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Le eventuali ipotesi integrative al testo della richiesta sono logicamente motivate e chiaramente argomentate</w:t>
            </w:r>
          </w:p>
          <w:p w:rsidR="000E6D5E" w:rsidRPr="00842989" w:rsidRDefault="000E6D5E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Usa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modo pertinente </w:t>
            </w: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il formalismo dei diagrammi E/R e IDEF1X nel progetto del database di supporto del sistema</w:t>
            </w:r>
          </w:p>
          <w:p w:rsidR="000E6D5E" w:rsidRDefault="000E6D5E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layout delle pagine web progettate è logico e funzionale</w:t>
            </w:r>
          </w:p>
          <w:p w:rsidR="000E6D5E" w:rsidRPr="000E6D5E" w:rsidRDefault="000E6D5E" w:rsidP="000E6D5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codifica in linguaggio HTML/JavaScript lato client e PHP lato server delle pagine web dinamiche richieste è chiara ed esauriente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D5E" w:rsidRDefault="000E6D5E" w:rsidP="000E6D5E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</w:t>
            </w:r>
          </w:p>
          <w:p w:rsidR="00640D8E" w:rsidRPr="00842989" w:rsidRDefault="00640D8E" w:rsidP="00640D8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Usa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modo pertinente </w:t>
            </w: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>il formalismo dei diagrammi E/R e IDEF1X nel progetto del database di supporto del sistema</w:t>
            </w:r>
          </w:p>
          <w:p w:rsidR="00640D8E" w:rsidRDefault="00640D8E" w:rsidP="00640D8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layout delle pagine web progettate è logico e funzionale</w:t>
            </w:r>
          </w:p>
          <w:p w:rsidR="00640D8E" w:rsidRDefault="00640D8E" w:rsidP="00640D8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298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codifica in linguaggio HTML/JavaScript lato client e PHP lato server delle pagine web dinamiche richieste è chiara ed esauriente </w:t>
            </w:r>
          </w:p>
          <w:p w:rsidR="000E6D5E" w:rsidRPr="00DF2771" w:rsidRDefault="000E6D5E" w:rsidP="00640D8E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</w:t>
            </w:r>
          </w:p>
          <w:p w:rsidR="000E6D5E" w:rsidRPr="00DF2771" w:rsidRDefault="000E6D5E" w:rsidP="000E6D5E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descrizione delle tecniche di limitazione dell’accesso a reti, servizi e risorse è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logica e chiara </w:t>
            </w:r>
          </w:p>
          <w:p w:rsidR="000E6D5E" w:rsidRPr="00DF2771" w:rsidRDefault="000E6D5E" w:rsidP="000E6D5E">
            <w:pPr>
              <w:tabs>
                <w:tab w:val="left" w:pos="335"/>
              </w:tabs>
              <w:ind w:right="214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DF277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Quesito III</w:t>
            </w:r>
          </w:p>
          <w:p w:rsidR="00640D8E" w:rsidRPr="00640D8E" w:rsidRDefault="00640D8E" w:rsidP="00640D8E">
            <w:pPr>
              <w:pStyle w:val="Paragrafoelenco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descrizione dei ruoli e dei privilegi degli utenti di un database relazionale è chiara ed esauriente</w:t>
            </w:r>
            <w:r w:rsidRP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0E6D5E" w:rsidRPr="00DF2771" w:rsidRDefault="000E6D5E" w:rsidP="000E6D5E">
            <w:p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DF277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Quesito IV</w:t>
            </w:r>
          </w:p>
          <w:p w:rsidR="000E6D5E" w:rsidRPr="00133D22" w:rsidRDefault="000E6D5E" w:rsidP="000E6D5E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Impiega la terminologia </w:t>
            </w:r>
            <w:r w:rsidR="008942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corretta per </w:t>
            </w:r>
            <w:r w:rsidR="00133D22">
              <w:rPr>
                <w:rFonts w:ascii="Calibri" w:eastAsia="Times New Roman" w:hAnsi="Calibri" w:cs="Times New Roman"/>
                <w:color w:val="000000"/>
                <w:lang w:eastAsia="it-IT"/>
              </w:rPr>
              <w:t>descrivere/confrontare</w:t>
            </w:r>
            <w:r w:rsidR="008942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 tecnologie di comunicazione per l’accesso alle reti WAN e </w:t>
            </w:r>
            <w:r w:rsidR="002A1B7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 </w:t>
            </w:r>
            <w:r w:rsidR="00640D8E">
              <w:rPr>
                <w:rFonts w:ascii="Calibri" w:eastAsia="Times New Roman" w:hAnsi="Calibri" w:cs="Times New Roman"/>
                <w:color w:val="000000"/>
                <w:lang w:eastAsia="it-IT"/>
              </w:rPr>
              <w:t>tipologie delle reti VPN</w:t>
            </w:r>
          </w:p>
          <w:p w:rsidR="0089429A" w:rsidRPr="00640D8E" w:rsidRDefault="00133D22" w:rsidP="00133D22">
            <w:pPr>
              <w:pStyle w:val="Paragrafoelenco"/>
              <w:numPr>
                <w:ilvl w:val="0"/>
                <w:numId w:val="26"/>
              </w:numPr>
              <w:tabs>
                <w:tab w:val="left" w:pos="335"/>
              </w:tabs>
              <w:ind w:right="21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Riferisce standard e protocolli con denominazioni formalmente corrette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0 -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E6D5E" w:rsidRPr="00640D8E" w:rsidRDefault="000E6D5E" w:rsidP="000E6D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...</w:t>
            </w:r>
          </w:p>
        </w:tc>
      </w:tr>
      <w:tr w:rsidR="000E6D5E" w:rsidRPr="00B45802" w:rsidTr="00133D22">
        <w:trPr>
          <w:trHeight w:val="17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Solo in alcune occasioni ricorre in modo pertinente alla terminologia dello specifico linguaggio tecnico</w:t>
            </w:r>
          </w:p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Usa i formalismi grafici adeguati o richiesti solo parzialmente</w:t>
            </w:r>
          </w:p>
          <w:p w:rsidR="000E6D5E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sempre collega logicamente le informazioni</w:t>
            </w:r>
          </w:p>
          <w:p w:rsidR="000E6D5E" w:rsidRPr="00F255E1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>rgomenta in modo chiaro e sinteticamente esauriente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solo in alcune circostanze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5 - 10</w:t>
            </w: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E6D5E" w:rsidRPr="00B45802" w:rsidTr="00133D22">
        <w:trPr>
          <w:trHeight w:val="17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A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D5E" w:rsidRPr="00F255E1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 xml:space="preserve">icorre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quasi sempre 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>in modo pertinente alla terminologia dello specifico linguaggio tecnico</w:t>
            </w:r>
          </w:p>
          <w:p w:rsidR="000E6D5E" w:rsidRPr="00F255E1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>sa i formalismi grafici adeguati o richiesti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nella maggior parte delle occasioni</w:t>
            </w:r>
          </w:p>
          <w:p w:rsidR="000E6D5E" w:rsidRPr="00F255E1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>ollega logicamente le informazioni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quasi sempre</w:t>
            </w:r>
          </w:p>
          <w:p w:rsidR="000E6D5E" w:rsidRPr="003239EC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F255E1">
              <w:rPr>
                <w:rFonts w:ascii="Arial" w:eastAsia="Times New Roman" w:hAnsi="Arial" w:cs="Arial"/>
                <w:color w:val="000000"/>
                <w:lang w:eastAsia="it-IT"/>
              </w:rPr>
              <w:t>rgomenta in modo chiaro e sinteticamente esauriente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quasi sempre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11 - 16</w:t>
            </w: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E6D5E" w:rsidRPr="00B45802" w:rsidTr="00133D22">
        <w:trPr>
          <w:trHeight w:val="17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5E" w:rsidRPr="001A7811" w:rsidRDefault="000E6D5E" w:rsidP="000E6D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D5E" w:rsidRPr="005403F2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 xml:space="preserve">icorre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sempre 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>in modo pertinente alla terminologia dello specifico linguaggio tecnico</w:t>
            </w:r>
          </w:p>
          <w:p w:rsidR="000E6D5E" w:rsidRPr="005403F2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 xml:space="preserve">sa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sempre 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>i formalismi grafici adeguati o richiesti</w:t>
            </w:r>
          </w:p>
          <w:p w:rsidR="000E6D5E" w:rsidRPr="005403F2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 xml:space="preserve">ollega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sempre 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>logicamente le informazioni</w:t>
            </w:r>
          </w:p>
          <w:p w:rsidR="000E6D5E" w:rsidRPr="003239EC" w:rsidRDefault="000E6D5E" w:rsidP="000E6D5E">
            <w:pPr>
              <w:pStyle w:val="Paragrafoelenco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 xml:space="preserve">rgomenta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sempre </w:t>
            </w:r>
            <w:r w:rsidRPr="005403F2">
              <w:rPr>
                <w:rFonts w:ascii="Arial" w:eastAsia="Times New Roman" w:hAnsi="Arial" w:cs="Arial"/>
                <w:color w:val="000000"/>
                <w:lang w:eastAsia="it-IT"/>
              </w:rPr>
              <w:t>in modo chiaro e sinteticamente esauriente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5E" w:rsidRPr="00B45802" w:rsidRDefault="000E6D5E" w:rsidP="000E6D5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5E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17 - 20</w:t>
            </w: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</w:tcPr>
          <w:p w:rsidR="000E6D5E" w:rsidRPr="00B45802" w:rsidRDefault="000E6D5E" w:rsidP="000E6D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E6D5E" w:rsidRPr="00B45802" w:rsidTr="00133D22">
        <w:trPr>
          <w:trHeight w:val="690"/>
        </w:trPr>
        <w:tc>
          <w:tcPr>
            <w:tcW w:w="2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5E" w:rsidRDefault="000E6D5E" w:rsidP="000E6D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:rsidR="000E6D5E" w:rsidRDefault="000E6D5E" w:rsidP="000E6D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D5E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0E6D5E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0E6D5E" w:rsidRDefault="000E6D5E" w:rsidP="000E6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0E6D5E" w:rsidRPr="00640D8E" w:rsidRDefault="000E6D5E" w:rsidP="00640D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...</w:t>
            </w:r>
          </w:p>
        </w:tc>
      </w:tr>
    </w:tbl>
    <w:p w:rsidR="007D6BBB" w:rsidRDefault="007D6BBB"/>
    <w:p w:rsidR="000E6D5E" w:rsidRDefault="000E6D5E">
      <w:pPr>
        <w:rPr>
          <w:rFonts w:ascii="Arial" w:hAnsi="Arial" w:cs="Arial"/>
          <w:b/>
        </w:rPr>
      </w:pPr>
    </w:p>
    <w:p w:rsidR="007D6BBB" w:rsidRDefault="007D6BBB" w:rsidP="007D6BBB">
      <w:pPr>
        <w:ind w:left="-426"/>
        <w:rPr>
          <w:rFonts w:ascii="Arial" w:hAnsi="Arial" w:cs="Arial"/>
          <w:b/>
        </w:rPr>
      </w:pPr>
      <w:r w:rsidRPr="007D6BBB">
        <w:rPr>
          <w:rFonts w:ascii="Arial" w:hAnsi="Arial" w:cs="Arial"/>
          <w:b/>
        </w:rPr>
        <w:t>Tabella di conversione</w:t>
      </w:r>
    </w:p>
    <w:p w:rsidR="007D6BBB" w:rsidRPr="007D6BBB" w:rsidRDefault="007D6BBB">
      <w:pPr>
        <w:rPr>
          <w:rFonts w:ascii="Arial" w:hAnsi="Arial" w:cs="Arial"/>
          <w:b/>
        </w:rPr>
      </w:pPr>
    </w:p>
    <w:tbl>
      <w:tblPr>
        <w:tblW w:w="2197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</w:tblGrid>
      <w:tr w:rsidR="007D6BBB" w:rsidRPr="002567C1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B" w:rsidRPr="007D6BBB" w:rsidRDefault="007D6BBB" w:rsidP="007D6BBB">
            <w:pPr>
              <w:ind w:left="-451" w:firstLine="426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ind w:left="-451" w:firstLine="426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1-3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4-7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8-11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12-15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16-19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20-23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24-27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28-32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33-37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38-42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43-47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48-52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53-58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59-64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65-70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71-76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77-82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83-88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89-94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color w:val="000000"/>
                <w:lang w:eastAsia="it-IT"/>
              </w:rPr>
              <w:t>95-100</w:t>
            </w:r>
          </w:p>
        </w:tc>
      </w:tr>
      <w:tr w:rsidR="007D6BBB" w:rsidRPr="002567C1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B" w:rsidRPr="007D6BBB" w:rsidRDefault="007D6BBB" w:rsidP="007D6BBB">
            <w:pP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VOTO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BB" w:rsidRPr="007D6BBB" w:rsidRDefault="007D6BBB" w:rsidP="007D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D6BB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20</w:t>
            </w:r>
          </w:p>
        </w:tc>
      </w:tr>
    </w:tbl>
    <w:p w:rsidR="007D6BBB" w:rsidRDefault="007D6BBB"/>
    <w:p w:rsidR="004A30A3" w:rsidRDefault="004A30A3"/>
    <w:p w:rsidR="004A30A3" w:rsidRDefault="004A30A3">
      <w:pPr>
        <w:rPr>
          <w:sz w:val="36"/>
          <w:szCs w:val="36"/>
        </w:rPr>
      </w:pPr>
      <w:r w:rsidRPr="004A30A3">
        <w:rPr>
          <w:sz w:val="36"/>
          <w:szCs w:val="36"/>
        </w:rPr>
        <w:t>Livorno</w:t>
      </w:r>
      <w:r>
        <w:rPr>
          <w:sz w:val="36"/>
          <w:szCs w:val="36"/>
        </w:rPr>
        <w:t>, … Giugno 2019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>Il presidente (prof.ssa Bernini Simonetta)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 commissari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>…………</w:t>
      </w:r>
      <w:r>
        <w:rPr>
          <w:sz w:val="36"/>
          <w:szCs w:val="36"/>
        </w:rPr>
        <w:t>………………………………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Default="004A30A3">
      <w:pPr>
        <w:rPr>
          <w:sz w:val="36"/>
          <w:szCs w:val="36"/>
        </w:rPr>
      </w:pPr>
    </w:p>
    <w:p w:rsidR="004A30A3" w:rsidRDefault="004A30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</w:t>
      </w:r>
    </w:p>
    <w:p w:rsidR="004A30A3" w:rsidRPr="004A30A3" w:rsidRDefault="004A30A3">
      <w:pPr>
        <w:rPr>
          <w:sz w:val="36"/>
          <w:szCs w:val="36"/>
        </w:rPr>
      </w:pPr>
    </w:p>
    <w:sectPr w:rsidR="004A30A3" w:rsidRPr="004A30A3" w:rsidSect="00846899">
      <w:pgSz w:w="23800" w:h="16820" w:orient="landscape"/>
      <w:pgMar w:top="709" w:right="1134" w:bottom="28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8E"/>
    <w:multiLevelType w:val="hybridMultilevel"/>
    <w:tmpl w:val="9EB635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5AA"/>
    <w:multiLevelType w:val="hybridMultilevel"/>
    <w:tmpl w:val="0F245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E62E7"/>
    <w:multiLevelType w:val="multilevel"/>
    <w:tmpl w:val="270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F754B"/>
    <w:multiLevelType w:val="hybridMultilevel"/>
    <w:tmpl w:val="FE52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3A16"/>
    <w:multiLevelType w:val="hybridMultilevel"/>
    <w:tmpl w:val="2E46841A"/>
    <w:lvl w:ilvl="0" w:tplc="1BC25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68B2"/>
    <w:multiLevelType w:val="hybridMultilevel"/>
    <w:tmpl w:val="780C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519"/>
    <w:multiLevelType w:val="hybridMultilevel"/>
    <w:tmpl w:val="C2C469D2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72C60"/>
    <w:multiLevelType w:val="hybridMultilevel"/>
    <w:tmpl w:val="33104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B7940"/>
    <w:multiLevelType w:val="hybridMultilevel"/>
    <w:tmpl w:val="C7708842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B4C92"/>
    <w:multiLevelType w:val="hybridMultilevel"/>
    <w:tmpl w:val="945C1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A32A6"/>
    <w:multiLevelType w:val="hybridMultilevel"/>
    <w:tmpl w:val="9F02A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2A0C"/>
    <w:multiLevelType w:val="hybridMultilevel"/>
    <w:tmpl w:val="20524D0C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F3D34"/>
    <w:multiLevelType w:val="hybridMultilevel"/>
    <w:tmpl w:val="726AC3BE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223E2"/>
    <w:multiLevelType w:val="hybridMultilevel"/>
    <w:tmpl w:val="9A0C31CC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0353D"/>
    <w:multiLevelType w:val="multilevel"/>
    <w:tmpl w:val="11A2B1F8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65992"/>
    <w:multiLevelType w:val="hybridMultilevel"/>
    <w:tmpl w:val="FF5E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75E9"/>
    <w:multiLevelType w:val="hybridMultilevel"/>
    <w:tmpl w:val="7938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27C"/>
    <w:multiLevelType w:val="hybridMultilevel"/>
    <w:tmpl w:val="C1D0C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61965"/>
    <w:multiLevelType w:val="hybridMultilevel"/>
    <w:tmpl w:val="E0F0E20E"/>
    <w:lvl w:ilvl="0" w:tplc="1BC25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B479B"/>
    <w:multiLevelType w:val="hybridMultilevel"/>
    <w:tmpl w:val="189ED2E6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55263"/>
    <w:multiLevelType w:val="hybridMultilevel"/>
    <w:tmpl w:val="ACA4906A"/>
    <w:lvl w:ilvl="0" w:tplc="E244CD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E2746"/>
    <w:multiLevelType w:val="hybridMultilevel"/>
    <w:tmpl w:val="C03C4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05126"/>
    <w:multiLevelType w:val="hybridMultilevel"/>
    <w:tmpl w:val="F060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77FA"/>
    <w:multiLevelType w:val="hybridMultilevel"/>
    <w:tmpl w:val="0F8A9B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23021"/>
    <w:multiLevelType w:val="hybridMultilevel"/>
    <w:tmpl w:val="60E83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3CB4"/>
    <w:multiLevelType w:val="hybridMultilevel"/>
    <w:tmpl w:val="107E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33D8"/>
    <w:multiLevelType w:val="hybridMultilevel"/>
    <w:tmpl w:val="457E7678"/>
    <w:lvl w:ilvl="0" w:tplc="E244CD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84254"/>
    <w:multiLevelType w:val="hybridMultilevel"/>
    <w:tmpl w:val="C220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6812"/>
    <w:multiLevelType w:val="hybridMultilevel"/>
    <w:tmpl w:val="893C44EA"/>
    <w:lvl w:ilvl="0" w:tplc="FA2AB15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BDA"/>
    <w:multiLevelType w:val="hybridMultilevel"/>
    <w:tmpl w:val="423A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A7AF6"/>
    <w:multiLevelType w:val="hybridMultilevel"/>
    <w:tmpl w:val="EF427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C1A57"/>
    <w:multiLevelType w:val="hybridMultilevel"/>
    <w:tmpl w:val="5816ABEE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D645C"/>
    <w:multiLevelType w:val="multilevel"/>
    <w:tmpl w:val="893C44E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4950"/>
    <w:multiLevelType w:val="multilevel"/>
    <w:tmpl w:val="ACA490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580D70"/>
    <w:multiLevelType w:val="hybridMultilevel"/>
    <w:tmpl w:val="6750C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63A6D"/>
    <w:multiLevelType w:val="multilevel"/>
    <w:tmpl w:val="0F245A4C"/>
    <w:lvl w:ilvl="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7E361F9F"/>
    <w:multiLevelType w:val="hybridMultilevel"/>
    <w:tmpl w:val="7D1CF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5807"/>
    <w:multiLevelType w:val="hybridMultilevel"/>
    <w:tmpl w:val="8C122474"/>
    <w:lvl w:ilvl="0" w:tplc="1BC25CA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27"/>
  </w:num>
  <w:num w:numId="6">
    <w:abstractNumId w:val="17"/>
  </w:num>
  <w:num w:numId="7">
    <w:abstractNumId w:val="10"/>
  </w:num>
  <w:num w:numId="8">
    <w:abstractNumId w:val="24"/>
  </w:num>
  <w:num w:numId="9">
    <w:abstractNumId w:val="23"/>
  </w:num>
  <w:num w:numId="10">
    <w:abstractNumId w:val="1"/>
  </w:num>
  <w:num w:numId="11">
    <w:abstractNumId w:val="30"/>
  </w:num>
  <w:num w:numId="12">
    <w:abstractNumId w:val="9"/>
  </w:num>
  <w:num w:numId="13">
    <w:abstractNumId w:val="29"/>
  </w:num>
  <w:num w:numId="14">
    <w:abstractNumId w:val="34"/>
  </w:num>
  <w:num w:numId="15">
    <w:abstractNumId w:val="5"/>
  </w:num>
  <w:num w:numId="16">
    <w:abstractNumId w:val="25"/>
  </w:num>
  <w:num w:numId="17">
    <w:abstractNumId w:val="20"/>
  </w:num>
  <w:num w:numId="18">
    <w:abstractNumId w:val="26"/>
  </w:num>
  <w:num w:numId="19">
    <w:abstractNumId w:val="33"/>
  </w:num>
  <w:num w:numId="20">
    <w:abstractNumId w:val="28"/>
  </w:num>
  <w:num w:numId="21">
    <w:abstractNumId w:val="32"/>
  </w:num>
  <w:num w:numId="22">
    <w:abstractNumId w:val="31"/>
  </w:num>
  <w:num w:numId="23">
    <w:abstractNumId w:val="13"/>
  </w:num>
  <w:num w:numId="24">
    <w:abstractNumId w:val="37"/>
  </w:num>
  <w:num w:numId="25">
    <w:abstractNumId w:val="19"/>
  </w:num>
  <w:num w:numId="26">
    <w:abstractNumId w:val="11"/>
  </w:num>
  <w:num w:numId="27">
    <w:abstractNumId w:val="14"/>
  </w:num>
  <w:num w:numId="28">
    <w:abstractNumId w:val="35"/>
  </w:num>
  <w:num w:numId="29">
    <w:abstractNumId w:val="8"/>
  </w:num>
  <w:num w:numId="30">
    <w:abstractNumId w:val="12"/>
  </w:num>
  <w:num w:numId="31">
    <w:abstractNumId w:val="4"/>
  </w:num>
  <w:num w:numId="32">
    <w:abstractNumId w:val="7"/>
  </w:num>
  <w:num w:numId="33">
    <w:abstractNumId w:val="15"/>
  </w:num>
  <w:num w:numId="34">
    <w:abstractNumId w:val="36"/>
  </w:num>
  <w:num w:numId="35">
    <w:abstractNumId w:val="0"/>
  </w:num>
  <w:num w:numId="36">
    <w:abstractNumId w:val="6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A40"/>
    <w:rsid w:val="000E6D5E"/>
    <w:rsid w:val="00133D22"/>
    <w:rsid w:val="001A7811"/>
    <w:rsid w:val="00200DF5"/>
    <w:rsid w:val="00234170"/>
    <w:rsid w:val="002A1B72"/>
    <w:rsid w:val="003239EC"/>
    <w:rsid w:val="00341C88"/>
    <w:rsid w:val="004073A0"/>
    <w:rsid w:val="004A30A3"/>
    <w:rsid w:val="004E21EB"/>
    <w:rsid w:val="004F1361"/>
    <w:rsid w:val="00513F55"/>
    <w:rsid w:val="00517E59"/>
    <w:rsid w:val="005403F2"/>
    <w:rsid w:val="005553EB"/>
    <w:rsid w:val="005567DC"/>
    <w:rsid w:val="00584F7A"/>
    <w:rsid w:val="006040CC"/>
    <w:rsid w:val="006361CC"/>
    <w:rsid w:val="00640D8E"/>
    <w:rsid w:val="00672A50"/>
    <w:rsid w:val="007237E2"/>
    <w:rsid w:val="00752ED2"/>
    <w:rsid w:val="00774CB4"/>
    <w:rsid w:val="007812FC"/>
    <w:rsid w:val="00797FA0"/>
    <w:rsid w:val="007D6BBB"/>
    <w:rsid w:val="007E5BE0"/>
    <w:rsid w:val="007E7712"/>
    <w:rsid w:val="007F2A40"/>
    <w:rsid w:val="007F3A51"/>
    <w:rsid w:val="00842989"/>
    <w:rsid w:val="00846899"/>
    <w:rsid w:val="00872DF7"/>
    <w:rsid w:val="0089429A"/>
    <w:rsid w:val="008C5CAC"/>
    <w:rsid w:val="008C6752"/>
    <w:rsid w:val="008E59D8"/>
    <w:rsid w:val="00970AC4"/>
    <w:rsid w:val="009850CF"/>
    <w:rsid w:val="00996F0E"/>
    <w:rsid w:val="009A7F44"/>
    <w:rsid w:val="00B45488"/>
    <w:rsid w:val="00B6645F"/>
    <w:rsid w:val="00BF1D4F"/>
    <w:rsid w:val="00C64F8D"/>
    <w:rsid w:val="00C821CC"/>
    <w:rsid w:val="00CB58E9"/>
    <w:rsid w:val="00CC0A02"/>
    <w:rsid w:val="00CD7574"/>
    <w:rsid w:val="00D914E0"/>
    <w:rsid w:val="00DB3E19"/>
    <w:rsid w:val="00DF2771"/>
    <w:rsid w:val="00E65645"/>
    <w:rsid w:val="00EC175B"/>
    <w:rsid w:val="00EE3B43"/>
    <w:rsid w:val="00EF7F09"/>
    <w:rsid w:val="00F02F58"/>
    <w:rsid w:val="00F255E1"/>
    <w:rsid w:val="00F70480"/>
    <w:rsid w:val="00F8416D"/>
    <w:rsid w:val="00F87313"/>
    <w:rsid w:val="00FE0FD0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8454"/>
  <w15:docId w15:val="{DC692066-B452-4411-ABBD-F620800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A40"/>
    <w:rPr>
      <w:rFonts w:ascii="New York" w:hAnsi="New York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A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E77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3A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3A51"/>
    <w:rPr>
      <w:rFonts w:ascii="New York" w:hAnsi="New York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3A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3A51"/>
    <w:rPr>
      <w:rFonts w:ascii="New York" w:hAnsi="New York"/>
      <w:lang w:eastAsia="ja-JP"/>
    </w:rPr>
  </w:style>
  <w:style w:type="paragraph" w:customStyle="1" w:styleId="Default">
    <w:name w:val="Default"/>
    <w:rsid w:val="007E5BE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Copertine</dc:creator>
  <cp:keywords/>
  <dc:description/>
  <cp:lastModifiedBy>Giorgio Meini</cp:lastModifiedBy>
  <cp:revision>21</cp:revision>
  <dcterms:created xsi:type="dcterms:W3CDTF">2019-02-05T10:15:00Z</dcterms:created>
  <dcterms:modified xsi:type="dcterms:W3CDTF">2019-06-20T15:05:00Z</dcterms:modified>
</cp:coreProperties>
</file>